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3" w:rsidRPr="00E04553" w:rsidRDefault="00E04553" w:rsidP="00E04553">
      <w:pPr>
        <w:jc w:val="center"/>
      </w:pPr>
      <w:r w:rsidRPr="00E04553">
        <w:rPr>
          <w:rStyle w:val="a3"/>
        </w:rPr>
        <w:t>Положение</w:t>
      </w:r>
    </w:p>
    <w:p w:rsidR="00E04553" w:rsidRPr="00E04553" w:rsidRDefault="00E04553" w:rsidP="00E04553">
      <w:pPr>
        <w:pStyle w:val="a4"/>
        <w:jc w:val="center"/>
      </w:pPr>
      <w:r w:rsidRPr="00E04553">
        <w:rPr>
          <w:rStyle w:val="a3"/>
        </w:rPr>
        <w:t>о текущем контроле успеваемости обучающихся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rPr>
          <w:rStyle w:val="a3"/>
        </w:rPr>
        <w:t>1. Общие положения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1.1.   Положение о текущем контроле успеваемости обучающихся разработано на основании п. 2.16 ст. 32 Закона РФ "Об образовании", Устава школы и должностных инструкций учителей.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1.2.   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директором школы. Текущий контроль знаний обучающихся предполагает анализ допущенных ошибок и последующую индивидуальную работу над ними.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1.3.   Для осуществления текущего контроля знаний обучающихся педагогические работники могут разработать самостоятельно, а также воспользоваться утвержденными методиками или разработками содержа</w:t>
      </w:r>
      <w:r w:rsidRPr="00E04553">
        <w:softHyphen/>
        <w:t>ния контрольных вопросов.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1.4.   Ответственность за систематичность и периодичность текущего контроля знаний обучаю</w:t>
      </w:r>
      <w:r w:rsidRPr="00E04553">
        <w:softHyphen/>
        <w:t>щихся несут в равной степени педагогический работник и заместитель директора по УВР, курирующий учебную деятельность учащихся в соответствии с приказом по школе о распределе</w:t>
      </w:r>
      <w:r w:rsidRPr="00E04553">
        <w:softHyphen/>
        <w:t>нии функциональных обязанностей.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1.5.   Формы, проблемы осуществления текущего контроля знаний обучающихся рассматрива</w:t>
      </w:r>
      <w:r w:rsidRPr="00E04553">
        <w:softHyphen/>
        <w:t>ются и обсуждаются на заседаниях предметно-методических кафедр, педагогических советов, в беседах с родителями.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 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rPr>
          <w:rStyle w:val="a3"/>
        </w:rPr>
        <w:t>2. Задачи текущего контроля знаний обучающихся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2.1.  Оценивание промежуточных результатов освоения обучающимися образовательной про</w:t>
      </w:r>
      <w:r w:rsidRPr="00E04553">
        <w:softHyphen/>
        <w:t>граммы в виде отметки в балльном выражении или зачетной системы в соответствии с установлен</w:t>
      </w:r>
      <w:r w:rsidRPr="00E04553">
        <w:softHyphen/>
        <w:t>ной критериальной основой.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2.2.  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2.3.  Корректировка педагогическими работниками темпов изучения образовательной програм</w:t>
      </w:r>
      <w:r w:rsidRPr="00E04553">
        <w:softHyphen/>
        <w:t>мы в зависимости от качества освоения изученного.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 </w:t>
      </w:r>
    </w:p>
    <w:p w:rsidR="00E04553" w:rsidRDefault="00E04553" w:rsidP="00E04553">
      <w:pPr>
        <w:pStyle w:val="a4"/>
        <w:spacing w:line="288" w:lineRule="auto"/>
        <w:jc w:val="both"/>
        <w:rPr>
          <w:rStyle w:val="a3"/>
        </w:rPr>
      </w:pP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rPr>
          <w:rStyle w:val="a3"/>
        </w:rPr>
        <w:lastRenderedPageBreak/>
        <w:t>3. Функции текущего контроля знаний обучающихся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3.1.  Анализ соответствия знаний обучающихся требованиям образовательной программы в соот</w:t>
      </w:r>
      <w:r w:rsidRPr="00E04553">
        <w:softHyphen/>
        <w:t>ветствии с разработанными критериями оценивания и требованиями к знаниям учебного предмета.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3.2.  Использование различных видов текущего контроля знаний для установления уровня ос</w:t>
      </w:r>
      <w:r w:rsidRPr="00E04553">
        <w:softHyphen/>
        <w:t>воения определенного раздела (отдельной темы) образовательной программы (качества знаний обучающихся):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88" w:lineRule="auto"/>
        <w:jc w:val="both"/>
      </w:pPr>
      <w:r w:rsidRPr="00E04553">
        <w:t>устные виды контроля (устный ответ на поставленный вопрос; развернутый ответ по задан</w:t>
      </w:r>
      <w:r w:rsidRPr="00E04553">
        <w:softHyphen/>
        <w:t>ной теме; устное сообщение по избранной теме, собеседование; тестирование ( в том числе с помощью технических средств обучения), декламация стихов, отрывков художественных произведе</w:t>
      </w:r>
      <w:r w:rsidRPr="00E04553">
        <w:softHyphen/>
        <w:t xml:space="preserve">ний; чтение текста на русском, иностранном языках, говорение, аудирование); 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88" w:lineRule="auto"/>
        <w:jc w:val="both"/>
      </w:pPr>
      <w:r w:rsidRPr="00E04553">
        <w:t xml:space="preserve">зачет, в т. ч. дифференцированный, по заданной теме; </w:t>
      </w:r>
    </w:p>
    <w:p w:rsidR="00E04553" w:rsidRPr="00E04553" w:rsidRDefault="00E04553" w:rsidP="00E04553">
      <w:pPr>
        <w:numPr>
          <w:ilvl w:val="0"/>
          <w:numId w:val="1"/>
        </w:numPr>
        <w:spacing w:before="100" w:beforeAutospacing="1" w:after="100" w:afterAutospacing="1" w:line="288" w:lineRule="auto"/>
        <w:jc w:val="both"/>
      </w:pPr>
      <w:r w:rsidRPr="00E04553">
        <w:t>письменные виды контроля (письменное выполнение тренировочных упражнений, лабора</w:t>
      </w:r>
      <w:r w:rsidRPr="00E04553">
        <w:softHyphen/>
        <w:t xml:space="preserve">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 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3.3.   Выставление четвертных, полугодовых отметок по учебному предмету, учи</w:t>
      </w:r>
      <w:r w:rsidRPr="00E04553">
        <w:softHyphen/>
        <w:t>тывая не только отметки по учебному предмету в классном журнале, но и фактическое освоение образовательной программы (доказательно).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3.4.   Использование результатов текущего контроля знаний для систематического анализиро</w:t>
      </w:r>
      <w:r w:rsidRPr="00E04553">
        <w:softHyphen/>
        <w:t>вания ошибок и организации своевременной педагогической помощи обучающемуся.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 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rPr>
          <w:rStyle w:val="a3"/>
        </w:rPr>
        <w:t>4. Права и ответственность участников образовательного процесса при осуществлении</w:t>
      </w:r>
      <w:r>
        <w:t xml:space="preserve"> </w:t>
      </w:r>
      <w:r w:rsidRPr="00E04553">
        <w:rPr>
          <w:rStyle w:val="a3"/>
        </w:rPr>
        <w:t>текущего контроля знаний обучающихся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4.1.  Педагогические работники при осуществлении текущего контроля знаний обучающихся</w:t>
      </w:r>
      <w:r w:rsidRPr="00E04553">
        <w:br/>
        <w:t>имеют право: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88" w:lineRule="auto"/>
        <w:jc w:val="both"/>
      </w:pPr>
      <w:r w:rsidRPr="00E04553">
        <w:t xml:space="preserve">выбора формы и методики проведения текущего контроля знаний обучающегося;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88" w:lineRule="auto"/>
        <w:jc w:val="both"/>
      </w:pPr>
      <w:r w:rsidRPr="00E04553">
        <w:t xml:space="preserve">выбора периодичности осуществления контроля; </w:t>
      </w:r>
    </w:p>
    <w:p w:rsidR="00E04553" w:rsidRPr="00E04553" w:rsidRDefault="00E04553" w:rsidP="00E04553">
      <w:pPr>
        <w:numPr>
          <w:ilvl w:val="0"/>
          <w:numId w:val="2"/>
        </w:numPr>
        <w:spacing w:before="100" w:beforeAutospacing="1" w:after="100" w:afterAutospacing="1" w:line="288" w:lineRule="auto"/>
        <w:jc w:val="both"/>
      </w:pPr>
      <w:r w:rsidRPr="00E04553">
        <w:t xml:space="preserve">разработки критериев оценивания знаний обучающихся; 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4.2.  Обучающиеся при проведении текущего контроля имеют право: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88" w:lineRule="auto"/>
        <w:jc w:val="both"/>
      </w:pPr>
      <w:r w:rsidRPr="00E04553">
        <w:t xml:space="preserve">на планированное проведение письменных проверочных работ; 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88" w:lineRule="auto"/>
        <w:jc w:val="both"/>
      </w:pPr>
      <w:r w:rsidRPr="00E04553">
        <w:rPr>
          <w:rStyle w:val="a3"/>
        </w:rPr>
        <w:lastRenderedPageBreak/>
        <w:t>аргументированное объявление отметки за устный ответ - до конца учебного занятия, за письменный ответ - в течение семи календарных дней;</w:t>
      </w:r>
      <w:r w:rsidRPr="00E04553">
        <w:t xml:space="preserve"> 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88" w:lineRule="auto"/>
        <w:jc w:val="both"/>
      </w:pPr>
      <w:r w:rsidRPr="00E04553">
        <w:t xml:space="preserve"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 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88" w:lineRule="auto"/>
        <w:jc w:val="both"/>
      </w:pPr>
      <w:r w:rsidRPr="00E04553">
        <w:t xml:space="preserve">осуществление повторного контроля знаний при получении неудовлетворительной отметки за ответ; </w:t>
      </w:r>
    </w:p>
    <w:p w:rsidR="00E04553" w:rsidRPr="00E04553" w:rsidRDefault="00E04553" w:rsidP="00E04553">
      <w:pPr>
        <w:numPr>
          <w:ilvl w:val="0"/>
          <w:numId w:val="3"/>
        </w:numPr>
        <w:spacing w:before="100" w:beforeAutospacing="1" w:after="100" w:afterAutospacing="1" w:line="288" w:lineRule="auto"/>
        <w:jc w:val="both"/>
      </w:pPr>
      <w:r w:rsidRPr="00E04553">
        <w:t>рассмотрение спорных вопросов при оценивании знаний в конфликтной комиссии, орга</w:t>
      </w:r>
      <w:r w:rsidRPr="00E04553">
        <w:softHyphen/>
        <w:t xml:space="preserve">низованной в школе. 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4.3.  Педагогические работники несут ответственность за</w:t>
      </w:r>
      <w:r>
        <w:t xml:space="preserve"> мотивацию выставленной отметк за </w:t>
      </w:r>
      <w:r w:rsidRPr="00E04553">
        <w:t>ответ обучающегося.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rPr>
          <w:rStyle w:val="a3"/>
        </w:rPr>
        <w:t>5. Делопроизводство текущего контроля знаний обучающихся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5.1.  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Отметки за устные ответы выставляются до конца учебного занятия в классный журнал и дневник обучающегося.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5.2.   Отметки за письменные ответы выставляются учителем в классный журнал в течение не</w:t>
      </w:r>
      <w:r w:rsidRPr="00E04553">
        <w:softHyphen/>
        <w:t>дели и классным руководителем при проверке дневников.</w:t>
      </w:r>
    </w:p>
    <w:p w:rsidR="00E04553" w:rsidRPr="00E04553" w:rsidRDefault="00E04553" w:rsidP="00E04553">
      <w:pPr>
        <w:pStyle w:val="a4"/>
        <w:spacing w:line="288" w:lineRule="auto"/>
        <w:jc w:val="both"/>
      </w:pPr>
      <w:r w:rsidRPr="00E04553">
        <w:t>5.3.   Замечания по осуществлению текущего контроля знаний обучающихся записываются ру</w:t>
      </w:r>
      <w:r w:rsidRPr="00E04553">
        <w:softHyphen/>
        <w:t>ководством общеобразовательного учреждения на специально отведенных страницах классного журнала.</w:t>
      </w:r>
    </w:p>
    <w:p w:rsidR="00CF7E91" w:rsidRDefault="00CF7E91"/>
    <w:sectPr w:rsidR="00CF7E91" w:rsidSect="00CF7E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24" w:rsidRDefault="004B2824" w:rsidP="00E04553">
      <w:r>
        <w:separator/>
      </w:r>
    </w:p>
  </w:endnote>
  <w:endnote w:type="continuationSeparator" w:id="1">
    <w:p w:rsidR="004B2824" w:rsidRDefault="004B2824" w:rsidP="00E0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17"/>
      <w:docPartObj>
        <w:docPartGallery w:val="Page Numbers (Bottom of Page)"/>
        <w:docPartUnique/>
      </w:docPartObj>
    </w:sdtPr>
    <w:sdtContent>
      <w:p w:rsidR="00E04553" w:rsidRDefault="00E0455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4553" w:rsidRDefault="00E045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24" w:rsidRDefault="004B2824" w:rsidP="00E04553">
      <w:r>
        <w:separator/>
      </w:r>
    </w:p>
  </w:footnote>
  <w:footnote w:type="continuationSeparator" w:id="1">
    <w:p w:rsidR="004B2824" w:rsidRDefault="004B2824" w:rsidP="00E0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69F"/>
    <w:multiLevelType w:val="multilevel"/>
    <w:tmpl w:val="C50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66C5"/>
    <w:multiLevelType w:val="multilevel"/>
    <w:tmpl w:val="580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A315B"/>
    <w:multiLevelType w:val="multilevel"/>
    <w:tmpl w:val="590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53"/>
    <w:rsid w:val="004B2824"/>
    <w:rsid w:val="00C254A4"/>
    <w:rsid w:val="00CF7E91"/>
    <w:rsid w:val="00E0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553"/>
    <w:rPr>
      <w:b/>
      <w:bCs/>
    </w:rPr>
  </w:style>
  <w:style w:type="paragraph" w:styleId="a4">
    <w:name w:val="Normal (Web)"/>
    <w:basedOn w:val="a"/>
    <w:uiPriority w:val="99"/>
    <w:semiHidden/>
    <w:unhideWhenUsed/>
    <w:rsid w:val="00E0455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045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45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4270</Characters>
  <Application>Microsoft Office Word</Application>
  <DocSecurity>0</DocSecurity>
  <Lines>35</Lines>
  <Paragraphs>10</Paragraphs>
  <ScaleCrop>false</ScaleCrop>
  <Company>Васильевская СОШ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2012-02-19T10:14:00Z</cp:lastPrinted>
  <dcterms:created xsi:type="dcterms:W3CDTF">2012-02-19T10:12:00Z</dcterms:created>
  <dcterms:modified xsi:type="dcterms:W3CDTF">2012-02-19T10:17:00Z</dcterms:modified>
</cp:coreProperties>
</file>